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7A" w:rsidRDefault="00846F03" w:rsidP="004F19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846F03" w:rsidRDefault="00846F03" w:rsidP="004F19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846F03" w:rsidRDefault="00773AE3" w:rsidP="004F19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773AE3" w:rsidRDefault="00773AE3" w:rsidP="004F19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February 24, 2020</w:t>
      </w:r>
    </w:p>
    <w:p w:rsidR="00773AE3" w:rsidRDefault="00773AE3" w:rsidP="004F19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8:00 p.m.</w:t>
      </w:r>
    </w:p>
    <w:p w:rsidR="00773AE3" w:rsidRDefault="00773AE3" w:rsidP="004F19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3AE3" w:rsidRDefault="00773AE3" w:rsidP="0077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8:06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773AE3" w:rsidRDefault="00773AE3" w:rsidP="00773A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AE3" w:rsidRDefault="00773AE3" w:rsidP="0077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 w:rsidR="00BC6A67">
        <w:rPr>
          <w:rFonts w:ascii="Arial" w:hAnsi="Arial" w:cs="Arial"/>
          <w:sz w:val="24"/>
          <w:szCs w:val="24"/>
        </w:rPr>
        <w:t>Welnetz</w:t>
      </w:r>
      <w:proofErr w:type="spellEnd"/>
      <w:r w:rsidR="00BC6A67">
        <w:rPr>
          <w:rFonts w:ascii="Arial" w:hAnsi="Arial" w:cs="Arial"/>
          <w:sz w:val="24"/>
          <w:szCs w:val="24"/>
        </w:rPr>
        <w:t xml:space="preserve">, second by </w:t>
      </w:r>
      <w:proofErr w:type="spellStart"/>
      <w:r w:rsidR="00BC6A67">
        <w:rPr>
          <w:rFonts w:ascii="Arial" w:hAnsi="Arial" w:cs="Arial"/>
          <w:sz w:val="24"/>
          <w:szCs w:val="24"/>
        </w:rPr>
        <w:t>Neuman</w:t>
      </w:r>
      <w:proofErr w:type="spellEnd"/>
      <w:r w:rsidR="00BC6A67">
        <w:rPr>
          <w:rFonts w:ascii="Arial" w:hAnsi="Arial" w:cs="Arial"/>
          <w:sz w:val="24"/>
          <w:szCs w:val="24"/>
        </w:rPr>
        <w:t xml:space="preserve"> to approve the agenda as presented.  Motion carried 5-0.</w:t>
      </w:r>
    </w:p>
    <w:p w:rsidR="00BC6A67" w:rsidRDefault="00BC6A67" w:rsidP="00773A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A67" w:rsidRDefault="00BC6A67" w:rsidP="0077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BC6A67" w:rsidRDefault="00BC6A67" w:rsidP="00773A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A67" w:rsidRDefault="00BC6A67" w:rsidP="0077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convene to closed session per Wisconsin State Statute 19.85 (</w:t>
      </w:r>
      <w:proofErr w:type="gramStart"/>
      <w:r>
        <w:rPr>
          <w:rFonts w:ascii="Arial" w:hAnsi="Arial" w:cs="Arial"/>
          <w:sz w:val="24"/>
          <w:szCs w:val="24"/>
        </w:rPr>
        <w:t>1)(</w:t>
      </w:r>
      <w:proofErr w:type="gramEnd"/>
      <w:r>
        <w:rPr>
          <w:rFonts w:ascii="Arial" w:hAnsi="Arial" w:cs="Arial"/>
          <w:sz w:val="24"/>
          <w:szCs w:val="24"/>
        </w:rPr>
        <w:t>c )(e )(f) for purposes of:</w:t>
      </w:r>
    </w:p>
    <w:p w:rsidR="00BC6A67" w:rsidRDefault="00BC6A67" w:rsidP="00BC6A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initial proposal of base wage negotiations with Arrowhead United Teachers Organization (AUTO)</w:t>
      </w:r>
    </w:p>
    <w:p w:rsidR="00BC6A67" w:rsidRDefault="00BC6A67" w:rsidP="00BC6A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Considering employment compensation of District Administrator, Administrators, Support Staff and Confidential Staff</w:t>
      </w:r>
    </w:p>
    <w:p w:rsidR="00BC6A67" w:rsidRDefault="00AA141B" w:rsidP="00BC6A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a proposed retirement package from staff member</w:t>
      </w:r>
    </w:p>
    <w:p w:rsid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session.  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adjourn at 9:22 p.m.  Motion carried 5-0.</w:t>
      </w:r>
    </w:p>
    <w:p w:rsid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  <w:bookmarkStart w:id="0" w:name="_GoBack"/>
      <w:bookmarkEnd w:id="0"/>
    </w:p>
    <w:p w:rsidR="00AA141B" w:rsidRPr="00AA141B" w:rsidRDefault="00AA141B" w:rsidP="00AA1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AE3" w:rsidRDefault="00773AE3" w:rsidP="004F19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3AE3" w:rsidRPr="00773AE3" w:rsidRDefault="00773AE3" w:rsidP="00773A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F03" w:rsidRPr="004F197A" w:rsidRDefault="00846F03" w:rsidP="004F19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846F03" w:rsidRPr="004F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D0A6E"/>
    <w:multiLevelType w:val="hybridMultilevel"/>
    <w:tmpl w:val="FEF23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A"/>
    <w:rsid w:val="004F197A"/>
    <w:rsid w:val="005E04DC"/>
    <w:rsid w:val="00772FD8"/>
    <w:rsid w:val="00773AE3"/>
    <w:rsid w:val="00846F03"/>
    <w:rsid w:val="00AA141B"/>
    <w:rsid w:val="00B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4584"/>
  <w15:chartTrackingRefBased/>
  <w15:docId w15:val="{4D661603-4CA8-4C9E-9AA3-6B3FECEF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C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2020-02-26T19:30:00Z</dcterms:created>
  <dcterms:modified xsi:type="dcterms:W3CDTF">2020-02-26T21:21:00Z</dcterms:modified>
</cp:coreProperties>
</file>