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1D" w:rsidRDefault="00904AB7" w:rsidP="00904A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904AB7" w:rsidRDefault="00904AB7" w:rsidP="00904A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904AB7" w:rsidRDefault="00904AB7" w:rsidP="00904A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April 25, 2016</w:t>
      </w:r>
    </w:p>
    <w:p w:rsidR="00904AB7" w:rsidRDefault="00904AB7" w:rsidP="00904A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7:30 p.m.</w:t>
      </w:r>
    </w:p>
    <w:p w:rsidR="00904AB7" w:rsidRDefault="00904AB7" w:rsidP="00904A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04AB7" w:rsidRDefault="00904AB7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7:33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Hemmer,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.  District Administrator Russ was in attendance.  There were no reporters and approximately 2 citizens in attendance.</w:t>
      </w:r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E9E" w:rsidRDefault="007B0E9E" w:rsidP="00904A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>, second by Hemmer to approve the agenda as presented with the exception of moving the Board Reorganization to after the Student Showcase.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E9E" w:rsidRDefault="007B0E9E" w:rsidP="00904A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7B0E9E" w:rsidRP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Mrs. Jones and her </w:t>
      </w:r>
      <w:r w:rsidR="00133FE4">
        <w:rPr>
          <w:rFonts w:ascii="Arial" w:hAnsi="Arial" w:cs="Arial"/>
          <w:sz w:val="24"/>
          <w:szCs w:val="24"/>
        </w:rPr>
        <w:t>students presented to the board</w:t>
      </w:r>
      <w:r w:rsidR="007622AD">
        <w:rPr>
          <w:rFonts w:ascii="Arial" w:hAnsi="Arial" w:cs="Arial"/>
          <w:sz w:val="24"/>
          <w:szCs w:val="24"/>
        </w:rPr>
        <w:t xml:space="preserve"> their Poetry Break.  April is National Poetry Month so the students recited their poems and presented each board member with a ‘Poetry Pocket’.</w:t>
      </w:r>
    </w:p>
    <w:p w:rsidR="00904AB7" w:rsidRDefault="00904AB7" w:rsidP="00904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4AB7" w:rsidRPr="00904AB7" w:rsidRDefault="00904AB7" w:rsidP="00904A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Reorganization</w:t>
      </w:r>
    </w:p>
    <w:p w:rsidR="00904AB7" w:rsidRDefault="00904AB7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elect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as President.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904AB7" w:rsidRDefault="00904AB7" w:rsidP="00904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4AB7" w:rsidRDefault="00904AB7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 w:rsidR="007B0E9E">
        <w:rPr>
          <w:rFonts w:ascii="Arial" w:hAnsi="Arial" w:cs="Arial"/>
          <w:sz w:val="24"/>
          <w:szCs w:val="24"/>
        </w:rPr>
        <w:t>Spindler</w:t>
      </w:r>
      <w:proofErr w:type="spellEnd"/>
      <w:r w:rsidR="007B0E9E">
        <w:rPr>
          <w:rFonts w:ascii="Arial" w:hAnsi="Arial" w:cs="Arial"/>
          <w:sz w:val="24"/>
          <w:szCs w:val="24"/>
        </w:rPr>
        <w:t xml:space="preserve">, second by Hemmer to elect </w:t>
      </w:r>
      <w:proofErr w:type="spellStart"/>
      <w:r w:rsidR="007B0E9E">
        <w:rPr>
          <w:rFonts w:ascii="Arial" w:hAnsi="Arial" w:cs="Arial"/>
          <w:sz w:val="24"/>
          <w:szCs w:val="24"/>
        </w:rPr>
        <w:t>Spindler</w:t>
      </w:r>
      <w:proofErr w:type="spellEnd"/>
      <w:r w:rsidR="007B0E9E">
        <w:rPr>
          <w:rFonts w:ascii="Arial" w:hAnsi="Arial" w:cs="Arial"/>
          <w:sz w:val="24"/>
          <w:szCs w:val="24"/>
        </w:rPr>
        <w:t xml:space="preserve"> as Vice President.</w:t>
      </w:r>
      <w:proofErr w:type="gramEnd"/>
      <w:r w:rsidR="007B0E9E">
        <w:rPr>
          <w:rFonts w:ascii="Arial" w:hAnsi="Arial" w:cs="Arial"/>
          <w:sz w:val="24"/>
          <w:szCs w:val="24"/>
        </w:rPr>
        <w:t xml:space="preserve">  Motion carried 5-0.</w:t>
      </w:r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elect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as Clerk.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elect Hemmer as Treasurer.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assign board members as presented to the following committees:</w:t>
      </w:r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Personnel –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Policy –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Finance – Hemmer /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Facility –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CESA #1 Rep – Hemmer</w:t>
      </w:r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WASB –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carried 5-0.</w:t>
      </w:r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E9E" w:rsidRDefault="007B0E9E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Designation of Public Depository as Town Bank.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133FE4" w:rsidRDefault="00133FE4" w:rsidP="00904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FE4" w:rsidRDefault="00133FE4" w:rsidP="00904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FE4" w:rsidRDefault="00133FE4" w:rsidP="00904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FE4" w:rsidRDefault="00133FE4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04/25/2016</w:t>
      </w:r>
    </w:p>
    <w:p w:rsidR="00133FE4" w:rsidRDefault="00133FE4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133FE4" w:rsidRDefault="00133FE4" w:rsidP="00904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FE4" w:rsidRDefault="00133FE4" w:rsidP="00904A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133FE4" w:rsidRDefault="00133FE4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Thursday, March 17, 2016 @ 7:30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133FE4" w:rsidRDefault="00133FE4" w:rsidP="00904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FE4" w:rsidRDefault="00133FE4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April 4, 2016 @ 5:00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133FE4" w:rsidRDefault="00133FE4" w:rsidP="00904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FE4" w:rsidRDefault="00133FE4" w:rsidP="00904A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133FE4" w:rsidRDefault="00133FE4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Direct Deposit #900040805-900040913 in the amount of $149,168.70, Check #</w:t>
      </w:r>
      <w:r w:rsidR="004A38E7">
        <w:rPr>
          <w:rFonts w:ascii="Arial" w:hAnsi="Arial" w:cs="Arial"/>
          <w:sz w:val="24"/>
          <w:szCs w:val="24"/>
        </w:rPr>
        <w:t>000553608-000553611 in the amount of $1,732.47, Direct Deposit #900040914-900041031 in the amount of $141,426.75, Check #000553612-000553613 in the amount of $978.91, Direct Deposit #900041032-900041142 in the amount of $146,121.49, Check #000553615-000553616 in the amount of $615.04, Wire #201500489-201500515 in the amount of $71,196.08, Accounts Payable Check #51223-51341 in the amount of $742,542.56, Credit Card #416 in the amount of $29,212.45, ACH/Direct Deposit #151600201-151600220 in the amount of $4,583.14.  Motion carried unanimously.</w:t>
      </w:r>
    </w:p>
    <w:p w:rsidR="004A38E7" w:rsidRDefault="004A38E7" w:rsidP="00904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38E7" w:rsidRDefault="004A38E7" w:rsidP="00904A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4A38E7" w:rsidRDefault="004A38E7" w:rsidP="00904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4A38E7" w:rsidRDefault="004A38E7" w:rsidP="00904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38E7" w:rsidRDefault="004A38E7" w:rsidP="00904A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4A38E7" w:rsidRDefault="004A38E7" w:rsidP="004A38E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4A38E7" w:rsidRDefault="004A38E7" w:rsidP="004A38E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Hemmer to accept the resignation from Mary Shannon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4A38E7" w:rsidRDefault="004A38E7" w:rsidP="004A38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38E7" w:rsidRDefault="00296CA2" w:rsidP="00296C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Information\</w:t>
      </w:r>
    </w:p>
    <w:p w:rsidR="00296CA2" w:rsidRDefault="00296CA2" w:rsidP="00296C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Russ updated the board on the new State Assessment for grades 3-8, the Forward Exam.  He also spoke about the NJHS Induc</w:t>
      </w:r>
      <w:r w:rsidR="00F13305">
        <w:rPr>
          <w:rFonts w:ascii="Arial" w:hAnsi="Arial" w:cs="Arial"/>
          <w:sz w:val="24"/>
          <w:szCs w:val="24"/>
        </w:rPr>
        <w:t xml:space="preserve">tion Ceremony.  </w:t>
      </w:r>
    </w:p>
    <w:p w:rsidR="00F13305" w:rsidRDefault="00F13305" w:rsidP="00296C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3305" w:rsidRDefault="00F13305" w:rsidP="00296C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F13305" w:rsidRDefault="00F13305" w:rsidP="00F1330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Policy Committee</w:t>
      </w:r>
    </w:p>
    <w:p w:rsidR="002B3C7B" w:rsidRDefault="002B3C7B" w:rsidP="002B3C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Policy Committee recently met to discuss the Administrative Procedures for Determination of Bus Eligibility, including Paid Busing.</w:t>
      </w:r>
    </w:p>
    <w:p w:rsidR="002B3C7B" w:rsidRDefault="002B3C7B" w:rsidP="002B3C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 Committee</w:t>
      </w:r>
    </w:p>
    <w:p w:rsidR="002B3C7B" w:rsidRDefault="002B3C7B" w:rsidP="002B3C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Finance Committee recently met to discuss 2016-17 Preliminary Budget Presentation and 2016-17 Student Fees</w:t>
      </w:r>
    </w:p>
    <w:p w:rsidR="002B3C7B" w:rsidRDefault="002B3C7B" w:rsidP="002B3C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Negotiations Committee</w:t>
      </w:r>
    </w:p>
    <w:p w:rsidR="002B3C7B" w:rsidRDefault="002B3C7B" w:rsidP="002B3C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Negotiations Committee recently met to discuss 2016-17 Pro</w:t>
      </w:r>
      <w:r w:rsidR="007622AD">
        <w:rPr>
          <w:rFonts w:ascii="Arial" w:hAnsi="Arial" w:cs="Arial"/>
          <w:sz w:val="24"/>
          <w:szCs w:val="24"/>
        </w:rPr>
        <w:t>posals for Teacher Negotiations.</w:t>
      </w:r>
    </w:p>
    <w:p w:rsidR="007622AD" w:rsidRDefault="007622AD" w:rsidP="002B3C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22AD" w:rsidRDefault="007622AD" w:rsidP="007622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04/25/2016</w:t>
      </w:r>
    </w:p>
    <w:p w:rsidR="007622AD" w:rsidRPr="007622AD" w:rsidRDefault="007622AD" w:rsidP="007622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Three</w:t>
      </w:r>
    </w:p>
    <w:p w:rsidR="007622AD" w:rsidRDefault="007622AD" w:rsidP="007622AD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2B3C7B" w:rsidRPr="007622AD" w:rsidRDefault="007622AD" w:rsidP="007622AD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D.</w:t>
      </w:r>
      <w:r w:rsidR="002B3C7B" w:rsidRPr="007622AD">
        <w:rPr>
          <w:rFonts w:ascii="Arial" w:hAnsi="Arial" w:cs="Arial"/>
          <w:b/>
          <w:sz w:val="24"/>
          <w:szCs w:val="24"/>
        </w:rPr>
        <w:t>Facility</w:t>
      </w:r>
      <w:proofErr w:type="spellEnd"/>
      <w:r w:rsidR="002B3C7B" w:rsidRPr="007622AD">
        <w:rPr>
          <w:rFonts w:ascii="Arial" w:hAnsi="Arial" w:cs="Arial"/>
          <w:b/>
          <w:sz w:val="24"/>
          <w:szCs w:val="24"/>
        </w:rPr>
        <w:t xml:space="preserve"> Committee</w:t>
      </w:r>
    </w:p>
    <w:p w:rsidR="002B3C7B" w:rsidRDefault="002B3C7B" w:rsidP="002B3C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Facility committee recently met to discuss 2016-17 Proposed Facility Projects.</w:t>
      </w:r>
    </w:p>
    <w:p w:rsidR="002B3C7B" w:rsidRDefault="002B3C7B" w:rsidP="002B3C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C7B" w:rsidRDefault="002B3C7B" w:rsidP="002B3C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Reports and Updates</w:t>
      </w:r>
    </w:p>
    <w:p w:rsidR="002B3C7B" w:rsidRDefault="002B3C7B" w:rsidP="002B3C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and Mr.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reported to the board on the recent activities in both schools.  The Student Senate held a Carnival and it was well attended.  </w:t>
      </w:r>
      <w:r w:rsidR="0031665D">
        <w:rPr>
          <w:rFonts w:ascii="Arial" w:hAnsi="Arial" w:cs="Arial"/>
          <w:sz w:val="24"/>
          <w:szCs w:val="24"/>
        </w:rPr>
        <w:t>NJHS held its induction ceremony.  Grades 3-8 took the new state assessment, Forward Exam.  Grade 3 had its annual Probability Fair and 5K learned about severe weather with a meteorologist.</w:t>
      </w:r>
    </w:p>
    <w:p w:rsidR="0031665D" w:rsidRDefault="0031665D" w:rsidP="002B3C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665D" w:rsidRDefault="0031665D" w:rsidP="002B3C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31665D" w:rsidRDefault="0031665D" w:rsidP="0031665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2016-17 Lease of District Land (Action)</w:t>
      </w:r>
    </w:p>
    <w:p w:rsidR="0031665D" w:rsidRDefault="0031665D" w:rsidP="0031665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release </w:t>
      </w:r>
      <w:proofErr w:type="spellStart"/>
      <w:r>
        <w:rPr>
          <w:rFonts w:ascii="Arial" w:hAnsi="Arial" w:cs="Arial"/>
          <w:sz w:val="24"/>
          <w:szCs w:val="24"/>
        </w:rPr>
        <w:t>Fryda</w:t>
      </w:r>
      <w:proofErr w:type="spellEnd"/>
      <w:r>
        <w:rPr>
          <w:rFonts w:ascii="Arial" w:hAnsi="Arial" w:cs="Arial"/>
          <w:sz w:val="24"/>
          <w:szCs w:val="24"/>
        </w:rPr>
        <w:t xml:space="preserve"> from current contract per request.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 with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sustaining.</w:t>
      </w:r>
    </w:p>
    <w:p w:rsidR="0031665D" w:rsidRDefault="0031665D" w:rsidP="003166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665D" w:rsidRDefault="0031665D" w:rsidP="0031665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a 2 year contract with John Morris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31665D" w:rsidRDefault="0031665D" w:rsidP="0031665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2016-17 Waukesha County Area Schools Health Insurance Purchasing Cooperative Bylaws (Action)</w:t>
      </w:r>
    </w:p>
    <w:p w:rsidR="0031665D" w:rsidRDefault="0031665D" w:rsidP="0031665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2016-17 Waukesha County Area Schools Health Insurance Purchasing Cooperative Bylaws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31665D" w:rsidRDefault="0031665D" w:rsidP="0031665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2016-17 Teachers (AUTO) Contract (Action)</w:t>
      </w:r>
    </w:p>
    <w:p w:rsidR="0031665D" w:rsidRDefault="0031665D" w:rsidP="0031665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2016-17 Teachers Contracts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31665D" w:rsidRDefault="0031665D" w:rsidP="0031665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2016-17 School Fees (Action)</w:t>
      </w:r>
    </w:p>
    <w:p w:rsidR="0031665D" w:rsidRDefault="0031665D" w:rsidP="0031665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2016-17 school fees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31665D" w:rsidRDefault="0031665D" w:rsidP="0031665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PMA Resolution for Financial Investments (Action)</w:t>
      </w:r>
    </w:p>
    <w:p w:rsidR="0031665D" w:rsidRDefault="0031665D" w:rsidP="0031665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r w:rsidR="007622AD">
        <w:rPr>
          <w:rFonts w:ascii="Arial" w:hAnsi="Arial" w:cs="Arial"/>
          <w:sz w:val="24"/>
          <w:szCs w:val="24"/>
        </w:rPr>
        <w:t>approve the Resolution for Financial Investments as presented.</w:t>
      </w:r>
      <w:proofErr w:type="gramEnd"/>
      <w:r w:rsidR="007622AD">
        <w:rPr>
          <w:rFonts w:ascii="Arial" w:hAnsi="Arial" w:cs="Arial"/>
          <w:sz w:val="24"/>
          <w:szCs w:val="24"/>
        </w:rPr>
        <w:t xml:space="preserve">  Motion carried 5-0.</w:t>
      </w:r>
    </w:p>
    <w:p w:rsidR="007622AD" w:rsidRDefault="007622AD" w:rsidP="007622A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2016-17 Preliminary Budget Presentation (Discussion)</w:t>
      </w:r>
    </w:p>
    <w:p w:rsidR="007622AD" w:rsidRDefault="007622AD" w:rsidP="007622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Manager Sarah </w:t>
      </w:r>
      <w:proofErr w:type="spellStart"/>
      <w:r>
        <w:rPr>
          <w:rFonts w:ascii="Arial" w:hAnsi="Arial" w:cs="Arial"/>
          <w:sz w:val="24"/>
          <w:szCs w:val="24"/>
        </w:rPr>
        <w:t>Viera</w:t>
      </w:r>
      <w:proofErr w:type="spellEnd"/>
      <w:r>
        <w:rPr>
          <w:rFonts w:ascii="Arial" w:hAnsi="Arial" w:cs="Arial"/>
          <w:sz w:val="24"/>
          <w:szCs w:val="24"/>
        </w:rPr>
        <w:t xml:space="preserve"> gave the board a presentation in regards to the 2016-17 Budget.</w:t>
      </w:r>
    </w:p>
    <w:p w:rsidR="007622AD" w:rsidRDefault="007622AD" w:rsidP="00762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22AD" w:rsidRDefault="007622AD" w:rsidP="007622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 and Agenda Items</w:t>
      </w:r>
    </w:p>
    <w:p w:rsidR="007622AD" w:rsidRDefault="007622AD" w:rsidP="007622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-May 23, 2016 @ 7:30 p.m.</w:t>
      </w:r>
    </w:p>
    <w:p w:rsidR="007622AD" w:rsidRDefault="007622AD" w:rsidP="007622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7622AD" w:rsidRDefault="007622AD" w:rsidP="007622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-June 27, 2016 @ 7:30 p.m.</w:t>
      </w:r>
    </w:p>
    <w:p w:rsidR="007622AD" w:rsidRDefault="007622AD" w:rsidP="007622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7622AD" w:rsidRDefault="007622AD" w:rsidP="00762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22AD" w:rsidRDefault="007622AD" w:rsidP="007622A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>, second by Hemmer to adjourn at 8:53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7622AD" w:rsidRDefault="007622AD" w:rsidP="007622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 w:rsidR="00F76A8F">
        <w:rPr>
          <w:rFonts w:ascii="Arial" w:hAnsi="Arial" w:cs="Arial"/>
          <w:sz w:val="24"/>
          <w:szCs w:val="24"/>
        </w:rPr>
        <w:t>, District Clerk</w:t>
      </w:r>
    </w:p>
    <w:sectPr w:rsidR="007622AD" w:rsidSect="00D65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705F"/>
    <w:multiLevelType w:val="hybridMultilevel"/>
    <w:tmpl w:val="347AA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B290F"/>
    <w:multiLevelType w:val="hybridMultilevel"/>
    <w:tmpl w:val="5DE20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70EB5"/>
    <w:multiLevelType w:val="hybridMultilevel"/>
    <w:tmpl w:val="03620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AB7"/>
    <w:rsid w:val="00133FE4"/>
    <w:rsid w:val="00296CA2"/>
    <w:rsid w:val="002B3C7B"/>
    <w:rsid w:val="0031665D"/>
    <w:rsid w:val="004A38E7"/>
    <w:rsid w:val="007622AD"/>
    <w:rsid w:val="007B0E9E"/>
    <w:rsid w:val="00823C48"/>
    <w:rsid w:val="00836DED"/>
    <w:rsid w:val="00904AB7"/>
    <w:rsid w:val="00D500CF"/>
    <w:rsid w:val="00D65C1D"/>
    <w:rsid w:val="00F13305"/>
    <w:rsid w:val="00F7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2016-05-19T15:55:00Z</cp:lastPrinted>
  <dcterms:created xsi:type="dcterms:W3CDTF">2016-05-24T18:13:00Z</dcterms:created>
  <dcterms:modified xsi:type="dcterms:W3CDTF">2016-05-24T18:13:00Z</dcterms:modified>
</cp:coreProperties>
</file>