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FD8" w:rsidRDefault="00331BE3" w:rsidP="00C05E6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MERTON COMMUNITY SCHOOL DISTRICT</w:t>
      </w:r>
    </w:p>
    <w:p w:rsidR="00331BE3" w:rsidRDefault="00331BE3" w:rsidP="00C05E6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Board of Education</w:t>
      </w:r>
    </w:p>
    <w:p w:rsidR="00331BE3" w:rsidRDefault="00331BE3" w:rsidP="00C05E6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Monday, December 16, 209</w:t>
      </w:r>
    </w:p>
    <w:p w:rsidR="00331BE3" w:rsidRDefault="00331BE3" w:rsidP="00C05E6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Approximately 7:10 p.m.</w:t>
      </w:r>
    </w:p>
    <w:p w:rsidR="00331BE3" w:rsidRDefault="00331BE3" w:rsidP="00C05E6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31BE3" w:rsidRDefault="00331BE3" w:rsidP="00331B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called the meeting to order at 7:15 p.m.  The Pledge of Allegiance followed. 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announced the meeting was properly posted.  Board members present were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, Pfeiffer, </w:t>
      </w:r>
      <w:proofErr w:type="spellStart"/>
      <w:r>
        <w:rPr>
          <w:rFonts w:ascii="Arial" w:hAnsi="Arial" w:cs="Arial"/>
          <w:sz w:val="24"/>
          <w:szCs w:val="24"/>
        </w:rPr>
        <w:t>Neuman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>.  District Administrator Russ was in attendance.  There were no reporters and approximately 2 citizens.</w:t>
      </w:r>
    </w:p>
    <w:p w:rsidR="00331BE3" w:rsidRDefault="00331BE3" w:rsidP="00331B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1BE3" w:rsidRDefault="00331BE3" w:rsidP="00331BE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Approval of Agenda</w:t>
      </w:r>
    </w:p>
    <w:p w:rsidR="00331BE3" w:rsidRDefault="00331BE3" w:rsidP="00331B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>, second by Pfeiffer to approve the agenda as presented.  Motion carried unanimously.</w:t>
      </w:r>
    </w:p>
    <w:p w:rsidR="00331BE3" w:rsidRDefault="00331BE3" w:rsidP="00331B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1BE3" w:rsidRDefault="00331BE3" w:rsidP="00331BE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Approval of Minutes</w:t>
      </w:r>
    </w:p>
    <w:p w:rsidR="00331BE3" w:rsidRDefault="00331BE3" w:rsidP="00331B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Neuman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board meeting minutes of Monday, November 18, 2019 @ 7:17 p.m.  Motion carried unanimously.</w:t>
      </w:r>
    </w:p>
    <w:p w:rsidR="00331BE3" w:rsidRDefault="00331BE3" w:rsidP="00331B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1BE3" w:rsidRDefault="00331BE3" w:rsidP="00331BE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Approval of Financial</w:t>
      </w:r>
      <w:r w:rsidR="001537E2">
        <w:rPr>
          <w:rFonts w:ascii="Arial" w:hAnsi="Arial" w:cs="Arial"/>
          <w:b/>
          <w:sz w:val="24"/>
          <w:szCs w:val="24"/>
        </w:rPr>
        <w:t xml:space="preserve"> and Bill Listing</w:t>
      </w:r>
    </w:p>
    <w:p w:rsidR="001537E2" w:rsidRDefault="001537E2" w:rsidP="00331B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Pfeiffer, second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to approve Payroll Checks #553761-553762 in the amount of $249.27, Check #553763-553765 in the amount of $860.24, Direct Deposit #900050593-900050704 in the amount of $157,117.66, Direct Deposit #900050705-900050814 in the amount of $145,857.35, Wire transfers #201900123-201900145 in the amount of $299,165.34, Accounts Payable Checks #53986-54029 in the amount of $152,143.82, AP Wire transfers #201900119-201900133 in the amount of $14,725.73, Credit Card transaction #112019 in the amount of $36,944.81 and ACH/Direct Deposit #192000099-192000116 in the amount of $227,555.51.  Motion carried unanimously.</w:t>
      </w:r>
    </w:p>
    <w:p w:rsidR="001537E2" w:rsidRDefault="001537E2" w:rsidP="00331B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537E2" w:rsidRDefault="001537E2" w:rsidP="00331BE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Delegations to be Heard</w:t>
      </w:r>
    </w:p>
    <w:p w:rsidR="001537E2" w:rsidRDefault="00E93355" w:rsidP="00331B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were none.</w:t>
      </w:r>
    </w:p>
    <w:p w:rsidR="00E93355" w:rsidRDefault="00E93355" w:rsidP="00331B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3355" w:rsidRDefault="00E93355" w:rsidP="00331BE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Administrator’s Report</w:t>
      </w:r>
    </w:p>
    <w:p w:rsidR="00E93355" w:rsidRDefault="00E93355" w:rsidP="00E9335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Action</w:t>
      </w:r>
    </w:p>
    <w:p w:rsidR="00E93355" w:rsidRDefault="00E93355" w:rsidP="00E9335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Neuman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donations as presented.  Motion carried unanimously.</w:t>
      </w:r>
    </w:p>
    <w:p w:rsidR="00E93355" w:rsidRDefault="00E93355" w:rsidP="00E9335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3355" w:rsidRDefault="00E93355" w:rsidP="00E9335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Neuman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</w:t>
      </w:r>
      <w:r w:rsidR="00676AB0">
        <w:rPr>
          <w:rFonts w:ascii="Arial" w:hAnsi="Arial" w:cs="Arial"/>
          <w:sz w:val="24"/>
          <w:szCs w:val="24"/>
        </w:rPr>
        <w:t>resignation of Andrea Palmer as presented.  Motion carried unanimously.</w:t>
      </w:r>
    </w:p>
    <w:p w:rsidR="00676AB0" w:rsidRDefault="00676AB0" w:rsidP="00E9335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6AB0" w:rsidRDefault="00676AB0" w:rsidP="00E9335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Committee Reports</w:t>
      </w:r>
    </w:p>
    <w:p w:rsidR="00676AB0" w:rsidRDefault="00676AB0" w:rsidP="00676AB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Student Achievement Committee</w:t>
      </w:r>
    </w:p>
    <w:p w:rsidR="00676AB0" w:rsidRDefault="00676AB0" w:rsidP="00676AB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committee recently met to discuss Social Emotional Learning.  They reviewed an internal survey focused around teacher resiliency.</w:t>
      </w:r>
    </w:p>
    <w:p w:rsidR="00676AB0" w:rsidRDefault="00676AB0" w:rsidP="00676AB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6AB0" w:rsidRDefault="00676AB0" w:rsidP="00676AB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6AB0" w:rsidRDefault="00676AB0" w:rsidP="00676AB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12/16/2019</w:t>
      </w:r>
    </w:p>
    <w:p w:rsidR="00676AB0" w:rsidRDefault="00676AB0" w:rsidP="00676AB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Two</w:t>
      </w:r>
    </w:p>
    <w:p w:rsidR="00676AB0" w:rsidRDefault="00676AB0" w:rsidP="00676AB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6AB0" w:rsidRDefault="00676AB0" w:rsidP="00676AB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Facility Committee</w:t>
      </w:r>
    </w:p>
    <w:p w:rsidR="00676AB0" w:rsidRDefault="00676AB0" w:rsidP="00676AB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committee recently met to discuss the possibility of remodeling the Intermediate School’s 1975 section.</w:t>
      </w:r>
      <w:r w:rsidR="00980B5A">
        <w:rPr>
          <w:rFonts w:ascii="Arial" w:hAnsi="Arial" w:cs="Arial"/>
          <w:sz w:val="24"/>
          <w:szCs w:val="24"/>
        </w:rPr>
        <w:t xml:space="preserve">  Discussion revolved around remodeling the office and the possibility of creating a manufacturing/fabrication/prototyping lab.</w:t>
      </w:r>
    </w:p>
    <w:p w:rsidR="00980B5A" w:rsidRDefault="00980B5A" w:rsidP="00676AB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80B5A" w:rsidRDefault="00980B5A" w:rsidP="00676AB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Reports and Updates</w:t>
      </w:r>
    </w:p>
    <w:p w:rsidR="00980B5A" w:rsidRDefault="00980B5A" w:rsidP="00676AB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Principal Stein and Principal </w:t>
      </w:r>
      <w:proofErr w:type="spellStart"/>
      <w:r>
        <w:rPr>
          <w:rFonts w:ascii="Arial" w:hAnsi="Arial" w:cs="Arial"/>
          <w:sz w:val="24"/>
          <w:szCs w:val="24"/>
        </w:rPr>
        <w:t>Posick</w:t>
      </w:r>
      <w:proofErr w:type="spellEnd"/>
      <w:r>
        <w:rPr>
          <w:rFonts w:ascii="Arial" w:hAnsi="Arial" w:cs="Arial"/>
          <w:sz w:val="24"/>
          <w:szCs w:val="24"/>
        </w:rPr>
        <w:t xml:space="preserve"> reported to the BOE on recent activities taking place at each school.  </w:t>
      </w:r>
      <w:r w:rsidR="00F42606">
        <w:rPr>
          <w:rFonts w:ascii="Arial" w:hAnsi="Arial" w:cs="Arial"/>
          <w:sz w:val="24"/>
          <w:szCs w:val="24"/>
        </w:rPr>
        <w:t>They shared staff learnings from each school, student highlights from each school and our community connections.</w:t>
      </w:r>
    </w:p>
    <w:p w:rsidR="00F42606" w:rsidRDefault="00F42606" w:rsidP="00676AB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2606" w:rsidRDefault="00F42606" w:rsidP="00676AB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New Business</w:t>
      </w:r>
    </w:p>
    <w:p w:rsidR="00F42606" w:rsidRDefault="00F42606" w:rsidP="00F4260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Approve 2020-2021 Lease of District Land (Action)</w:t>
      </w:r>
    </w:p>
    <w:p w:rsidR="00F42606" w:rsidRDefault="00F42606" w:rsidP="00F4260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Pfeiffer, second by </w:t>
      </w:r>
      <w:proofErr w:type="spellStart"/>
      <w:r>
        <w:rPr>
          <w:rFonts w:ascii="Arial" w:hAnsi="Arial" w:cs="Arial"/>
          <w:sz w:val="24"/>
          <w:szCs w:val="24"/>
        </w:rPr>
        <w:t>Neuman</w:t>
      </w:r>
      <w:proofErr w:type="spellEnd"/>
      <w:r>
        <w:rPr>
          <w:rFonts w:ascii="Arial" w:hAnsi="Arial" w:cs="Arial"/>
          <w:sz w:val="24"/>
          <w:szCs w:val="24"/>
        </w:rPr>
        <w:t xml:space="preserve"> to approve a </w:t>
      </w:r>
      <w:proofErr w:type="gramStart"/>
      <w:r>
        <w:rPr>
          <w:rFonts w:ascii="Arial" w:hAnsi="Arial" w:cs="Arial"/>
          <w:sz w:val="24"/>
          <w:szCs w:val="24"/>
        </w:rPr>
        <w:t>two year</w:t>
      </w:r>
      <w:proofErr w:type="gramEnd"/>
      <w:r>
        <w:rPr>
          <w:rFonts w:ascii="Arial" w:hAnsi="Arial" w:cs="Arial"/>
          <w:sz w:val="24"/>
          <w:szCs w:val="24"/>
        </w:rPr>
        <w:t xml:space="preserve"> contract (2020/2021 growing seasons) to Triple K Farms with a rental price of $182 per acre.  Motion carried unanimously.</w:t>
      </w:r>
    </w:p>
    <w:p w:rsidR="00F42606" w:rsidRDefault="00F42606" w:rsidP="00F426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2606" w:rsidRDefault="00F42606" w:rsidP="00F4260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Future Meetings and Agenda Items</w:t>
      </w:r>
    </w:p>
    <w:p w:rsidR="00F42606" w:rsidRDefault="00F42606" w:rsidP="00F4260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-January 27, 2020 @ 7:00 p.m.</w:t>
      </w:r>
    </w:p>
    <w:p w:rsidR="00F42606" w:rsidRDefault="00F42606" w:rsidP="00F4260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Community Forum</w:t>
      </w:r>
    </w:p>
    <w:p w:rsidR="00F42606" w:rsidRDefault="00F42606" w:rsidP="00F4260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Monthly Meeting</w:t>
      </w:r>
    </w:p>
    <w:p w:rsidR="00F42606" w:rsidRDefault="00F42606" w:rsidP="00F4260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-February 24, 2020 @ 7:00 p.m.</w:t>
      </w:r>
    </w:p>
    <w:p w:rsidR="00F42606" w:rsidRDefault="00F42606" w:rsidP="00F4260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Community Forum</w:t>
      </w:r>
    </w:p>
    <w:p w:rsidR="00F42606" w:rsidRDefault="00F42606" w:rsidP="00F4260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Monthly Meeting</w:t>
      </w:r>
    </w:p>
    <w:p w:rsidR="00F42606" w:rsidRDefault="00F42606" w:rsidP="00F426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2606" w:rsidRDefault="00F42606" w:rsidP="00F4260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Neuman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to adjourn at 8:35 p.m.  Motion carried unanimously.</w:t>
      </w:r>
    </w:p>
    <w:p w:rsidR="00F42606" w:rsidRDefault="00F42606" w:rsidP="00F426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2606" w:rsidRDefault="00F42606" w:rsidP="00F4260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Respectfully submitted, </w:t>
      </w:r>
    </w:p>
    <w:p w:rsidR="00F42606" w:rsidRDefault="00F42606" w:rsidP="00F426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2606" w:rsidRDefault="00F42606" w:rsidP="00F4260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Kris Pfeiffer</w:t>
      </w:r>
      <w:bookmarkStart w:id="0" w:name="_GoBack"/>
      <w:bookmarkEnd w:id="0"/>
    </w:p>
    <w:p w:rsidR="00F42606" w:rsidRPr="00F42606" w:rsidRDefault="00F42606" w:rsidP="00F4260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District Clerk</w:t>
      </w:r>
    </w:p>
    <w:sectPr w:rsidR="00F42606" w:rsidRPr="00F426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47872"/>
    <w:multiLevelType w:val="hybridMultilevel"/>
    <w:tmpl w:val="18D884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17E59"/>
    <w:multiLevelType w:val="hybridMultilevel"/>
    <w:tmpl w:val="D1FC4A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4C7F91"/>
    <w:multiLevelType w:val="hybridMultilevel"/>
    <w:tmpl w:val="A2FE5B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E6C"/>
    <w:rsid w:val="001537E2"/>
    <w:rsid w:val="00331BE3"/>
    <w:rsid w:val="005E04DC"/>
    <w:rsid w:val="00676AB0"/>
    <w:rsid w:val="00772FD8"/>
    <w:rsid w:val="00980B5A"/>
    <w:rsid w:val="00C05E6C"/>
    <w:rsid w:val="00CE114E"/>
    <w:rsid w:val="00E93355"/>
    <w:rsid w:val="00F4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64E2F"/>
  <w15:chartTrackingRefBased/>
  <w15:docId w15:val="{CB8ED263-F53C-44BD-AB1C-FD5297E9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E04D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Schoolbook" w:eastAsiaTheme="majorEastAsia" w:hAnsi="Century Schoolbook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E933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1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1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2020-01-15T21:40:00Z</cp:lastPrinted>
  <dcterms:created xsi:type="dcterms:W3CDTF">2019-12-20T15:03:00Z</dcterms:created>
  <dcterms:modified xsi:type="dcterms:W3CDTF">2020-01-15T21:54:00Z</dcterms:modified>
</cp:coreProperties>
</file>